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171277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277">
        <w:rPr>
          <w:rFonts w:ascii="Times New Roman" w:hAnsi="Times New Roman" w:cs="Times New Roman"/>
          <w:b/>
          <w:sz w:val="24"/>
          <w:szCs w:val="24"/>
        </w:rPr>
        <w:t>MARKETING MESTERKÉPZÉSI SZAK</w:t>
      </w:r>
    </w:p>
    <w:p w:rsidR="00765534" w:rsidRPr="00765534" w:rsidRDefault="00765534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marketing (Marketing)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 xml:space="preserve">- szakképzettség: </w:t>
      </w:r>
      <w:r w:rsidR="00171277" w:rsidRPr="00171277">
        <w:rPr>
          <w:rFonts w:ascii="Times New Roman" w:hAnsi="Times New Roman" w:cs="Times New Roman"/>
          <w:sz w:val="24"/>
          <w:szCs w:val="24"/>
        </w:rPr>
        <w:t>okleveles közgazdász marketing szakon</w:t>
      </w:r>
    </w:p>
    <w:p w:rsidR="00311DB0" w:rsidRPr="00765534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r w:rsidR="00171277" w:rsidRPr="00171277">
        <w:rPr>
          <w:rFonts w:ascii="Times New Roman" w:hAnsi="Times New Roman" w:cs="Times New Roman"/>
          <w:sz w:val="24"/>
          <w:szCs w:val="24"/>
        </w:rPr>
        <w:t>Economist in Marketing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9B1CB1" w:rsidRDefault="009B1CB1" w:rsidP="00171277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 xml:space="preserve">4.1. alapképzési szakok: </w:t>
      </w:r>
      <w:r w:rsidR="00171277" w:rsidRPr="00171277">
        <w:rPr>
          <w:rFonts w:ascii="Times New Roman" w:hAnsi="Times New Roman" w:cs="Times New Roman"/>
          <w:sz w:val="24"/>
          <w:szCs w:val="24"/>
        </w:rPr>
        <w:t>a gazdaságtudományok képzési területről a gazdálkodási</w:t>
      </w:r>
      <w:r w:rsidR="00171277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és menedzsment, a pénzügy és számvitel, a nemzetközi gazdálkodás, a</w:t>
      </w:r>
      <w:r w:rsidR="00171277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kereskedelem és marketing, a műszaki képzési területről a műszaki menedzser</w:t>
      </w:r>
      <w:r w:rsidR="00171277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alapképzési szak.</w:t>
      </w:r>
    </w:p>
    <w:p w:rsidR="00405BAD" w:rsidRPr="00171277" w:rsidRDefault="009B1CB1" w:rsidP="00171277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 xml:space="preserve">4.2. A 9.2. pont szerint </w:t>
      </w:r>
      <w:r w:rsidR="00171277" w:rsidRPr="00171277">
        <w:rPr>
          <w:rFonts w:ascii="Times New Roman" w:hAnsi="Times New Roman" w:cs="Times New Roman"/>
          <w:sz w:val="24"/>
          <w:szCs w:val="24"/>
        </w:rPr>
        <w:t>a kredit megállapításának alapjául szolgáló ismeretek összevetése alapján a gazdaságtudományok képzési területről az emberi erőforrások, a turizmus-vendéglátás, az alkalmazott közgazdaságtan, a gazdaságelemzés, a közszolgálati, az üzleti szakoktató alapképzési szak, valamint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>
        <w:rPr>
          <w:rFonts w:ascii="Times New Roman" w:hAnsi="Times New Roman" w:cs="Times New Roman"/>
          <w:sz w:val="24"/>
          <w:szCs w:val="24"/>
        </w:rPr>
        <w:t xml:space="preserve">, </w:t>
      </w:r>
      <w:r w:rsidR="009B1CB1" w:rsidRPr="009B1CB1">
        <w:rPr>
          <w:rFonts w:ascii="Times New Roman" w:hAnsi="Times New Roman" w:cs="Times New Roman"/>
          <w:sz w:val="24"/>
          <w:szCs w:val="24"/>
        </w:rPr>
        <w:t>projektmunkában való részvételhez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405BAD" w:rsidRPr="00405BAD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oklevél megszerzéséhez előírt összes kredit legalább öt százaléka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171277" w:rsidRPr="00171277">
        <w:rPr>
          <w:rFonts w:ascii="Times New Roman" w:hAnsi="Times New Roman" w:cs="Times New Roman"/>
          <w:sz w:val="24"/>
          <w:szCs w:val="24"/>
        </w:rPr>
        <w:t>342/0414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7D2F8D" w:rsidP="007D2F8D">
      <w:pPr>
        <w:jc w:val="both"/>
        <w:rPr>
          <w:rFonts w:ascii="Times New Roman" w:hAnsi="Times New Roman" w:cs="Times New Roman"/>
          <w:sz w:val="24"/>
          <w:szCs w:val="24"/>
        </w:rPr>
      </w:pPr>
      <w:r w:rsidRPr="007D2F8D">
        <w:rPr>
          <w:rFonts w:ascii="Times New Roman" w:hAnsi="Times New Roman" w:cs="Times New Roman"/>
          <w:sz w:val="24"/>
          <w:szCs w:val="24"/>
        </w:rPr>
        <w:t>A képzés célja marketing szakemberek képzése, akik különböző üzleti és non-business szervezetekben, intézményekben és vállalkozásokban végeznek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marketingtevékenységet. Megszerzett elméleti és gyakorlati ismereteik birtokában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képesek marketingstratégia kialakítására, a tág értelemben vett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marketingtevékenységek, projektek menedzselésére, különböző szervezetek,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folyamatok és szakmai programok irányítására, szükséges marketingeszközök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tartalmának meghatározására, feladatok végrehajtásának koordinálására,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kapcsolattartásra belső és külső funkciókkal, szervezetekkel. Írásban, szóban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 xml:space="preserve">modern </w:t>
      </w:r>
      <w:r w:rsidRPr="007D2F8D">
        <w:rPr>
          <w:rFonts w:ascii="Times New Roman" w:hAnsi="Times New Roman" w:cs="Times New Roman"/>
          <w:sz w:val="24"/>
          <w:szCs w:val="24"/>
        </w:rPr>
        <w:lastRenderedPageBreak/>
        <w:t>infokommunikációs eszközökkel két idegen nyelven is képesek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8D">
        <w:rPr>
          <w:rFonts w:ascii="Times New Roman" w:hAnsi="Times New Roman" w:cs="Times New Roman"/>
          <w:sz w:val="24"/>
          <w:szCs w:val="24"/>
        </w:rPr>
        <w:t>kommunikálni. Felkészültek 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7D2F8D" w:rsidRPr="007D2F8D">
        <w:rPr>
          <w:rFonts w:ascii="Times New Roman" w:hAnsi="Times New Roman" w:cs="Times New Roman"/>
          <w:b/>
          <w:sz w:val="24"/>
          <w:szCs w:val="24"/>
        </w:rPr>
        <w:t>Marketing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Elsajátította a gazdaságtudomány, illetve a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405BAD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információgyűjtés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- feldolgozás korszerű, elméletileg is igényes matematikai-statisztikai,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>, modellezési módszereit, valamint azok korlátait is.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a marketing szakterület általános és specifikus jellemzőit, határait,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legfontosabb fejlődési irányait, szakterületeinek kapcsolódását rokon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szakterületekhez. Részletekbe menően ismeri a marketing szakterület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összefüggéseit, elméleteit és az ezeket felépítő terminológiát.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marketing szakterületének sajátos kutatási (ismeretszerzési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problémamegoldási) módszereit, absztrakciós technikáit, az elvi kérdések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gyakorlati vonatkozásainak kidolgozási módjait, a marketing részterületek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tervezésének, mérésének és elemzésének módszereit.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a marketingstratégia erőforrás alapú elméleteit, a stratégiai menedzsment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elemzési módszereit, valamint további marketing részterületek (például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 xml:space="preserve">eladásmenedzsment, marketing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>, kvalitatív kutatás, kreatív tervezés)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elméleti alapjait és elemzési módszereit.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Jól ismeri marketing szakterülete szókincsét és az írott és beszélt nyelvi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kommunikáció sajátosságait, legfontosabb formáit, módszereit, és technikáit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anyanyelvén és egy idegen nyelven.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az értékalkotó marketingfolyamatok és az innováció kapcsolatát.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Jól ismeri a vevőorientáció érvényesítésének szervezeti formáit és folyamatait.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Ismeri és érti a fogyasztói választást magyarázó elméleteket, a fogyasztás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társadalmi szerepét.</w:t>
      </w:r>
    </w:p>
    <w:p w:rsidR="00DF670A" w:rsidRPr="00765534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Ismeri és használja a marketingkutatás kvantitatív és kvalitatív elemzési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szoftvertámogatású többváltozós módszereit, valamint a vállalati adatbázisok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kezelését, elemzését a marketing felhasználás céljából.</w:t>
      </w:r>
    </w:p>
    <w:p w:rsidR="0060576B" w:rsidRDefault="0060576B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76B" w:rsidRDefault="0060576B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lastRenderedPageBreak/>
        <w:t>b) képességei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kultúrában is.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A gyakorlati tudás, tapasztalatok megszerzését követően képes közepes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nagyméretű vállalkozás, komplex szervezeti egység vezetésére, gazdálkodó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szervezetben átfogó gazdasági funkciót lát el, összetett gazdálkodási folyamatokat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tervez, irányít, az erőforrásokkal gazdálkodik. Nemzetközi, multikulturális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környezetben is képes hatékony munkavégzésre.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Képes elvégezni a marketing szakterülete ismeretrendszerét alkotó különböző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elképzelések részletes analízisét, és az átfogó és speciális összefüggéseket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szintetizálva megfogalmazni.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Képes sokoldalú, interdiszciplináris megközelítéssel speciális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problémákat azonosítani, továbbá feltárni és megfogalmazni az azok megoldásához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szükséges részletes elméleti és gyakorlati hátteret.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Magas szinten használja a marketing szakterület ismeretközvetítési technikáit,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és dolgozza fel a magyar és idegen nyelvű publikációs forrásait.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Saját elemzésen alapuló egyéni álláspontot alakít ki és azt vitában is megvédi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képes komplex problémák megoldására irán</w:t>
      </w:r>
      <w:r>
        <w:rPr>
          <w:rFonts w:ascii="Times New Roman" w:hAnsi="Times New Roman" w:cs="Times New Roman"/>
          <w:sz w:val="24"/>
          <w:szCs w:val="24"/>
        </w:rPr>
        <w:t xml:space="preserve">yuló stratégiák kialakítására, </w:t>
      </w:r>
      <w:r w:rsidRPr="00DF670A">
        <w:rPr>
          <w:rFonts w:ascii="Times New Roman" w:hAnsi="Times New Roman" w:cs="Times New Roman"/>
          <w:sz w:val="24"/>
          <w:szCs w:val="24"/>
        </w:rPr>
        <w:t>megoldás megtervezésére, döntések meghozatalára.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Gazdálkodási folyamatokban, projektekben, csoportos feladatmegoldásokban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vesz részt, vezetőként a tevékenységet tervezi, irányítja, szervezi, koordinálja,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értékeli. Képes a tanult ismeretek és megszerzett tapasztalatok birtokában saját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vállalkozás irányítására és működtetésére.</w:t>
      </w:r>
    </w:p>
    <w:p w:rsidR="004A2CE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Képes vezetői testületek számára önálló elemzések és előterjesztések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készítésére.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Nyitott és befogadó a gazdaságtudomány és gyakorlat új eredményei iránt.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értékre (ideértve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a társadalmi, szociális és ökológiai, fenntarthatósági szempontokat is).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>, segíti, támogatja.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Vállalja azokat az átfogó és speciális viszonyokat, azt a szakmai identitást,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amelyek marketing szakterülete sajátos karakterét, személyes és közösségi szerepét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alkotják.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Hitelesen közvetíti szakmája összefoglaló és részletezett problémaköreit.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lastRenderedPageBreak/>
        <w:t>- Új, komplex megközelítést kívánó, stratégiai döntési helyzetekben, illetve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várt élethelyzetekben is törekszik a jogszabályok és etikai normák teljeskörű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figyelembevételével dönteni.</w:t>
      </w:r>
    </w:p>
    <w:p w:rsidR="00765534" w:rsidRPr="00765534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Kezdeményező szerepet vállal szakmájának a közösség szolgálatába állítására.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Fejlett marketing szakmai identitással, hivatástudattal rendelkezik, amelyet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szakmai és szélesebb társadalmi közösség felé is vállal.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önállóan lát el gazdasági elemző, döntés előkészítő, tanácsadói feladatokat.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szervezetet, szervezeti egységet is.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vállalkozásáért, az alkalmazottakért.</w:t>
      </w:r>
    </w:p>
    <w:p w:rsidR="00423904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 xml:space="preserve">- Önállóan azonosítja, tervezi és szervezi saját és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 xml:space="preserve"> szakmai és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fejlődését, azokért felelősséget vállal és visel.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Kialakított marketing szakmai véleményét előre ismert döntési helyzetekben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önállóan képviseli. Új, komplex döntési helyzetekben is felelősséget vállal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környezeti és társadalmi hatásaiért.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Bekapcsolódik kutatási és fejlesztési projektekbe, a projektcsoportban a cél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elérése érdekében autonóm módon, a csoport többi tagjával együttműködve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mozgósítja elméleti és gyakorlati tudását, képességeit.</w:t>
      </w:r>
    </w:p>
    <w:p w:rsidR="00DF670A" w:rsidRPr="00765534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Társadalmi és közéleti ügyekben kezdeményező, felelős magatartást tanúsít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munkatársak, beosztottak vonatkozásában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9.1.1.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 felépül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gazdaságtani és társadalomtudományi ismeretek (modern közgazdasági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elméletek, döntéselméleti és módszertani ismeretek, szervezetek és vállalkozások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gazdálkodása és vezetése, irányítása, stratégai menedzsment,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menedzsment, a marketing vezetési kérdései, értékteremtő, logisztikai folyamatok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tervezése és irányítása) 25-40 kredit;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marketing szakmai ismeretek [környezet- és piacelemzés tervezése,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végrehajtása, marketingkutatás tervezése, módszertana, marketing információs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döntéstámogató rendszer, a fogyasztáselmélet és vásárlói magatartás elemzése,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disztribúció-menedzsment, beszerzési és értékesítési (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>) folyamatok irányítása,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vezetése, ellátási lánc menedzselése, termékek és márkák menedzselése, integrált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marketing-kommunikáció, kommunikációs stratégia és eszközei, gazdasági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versenyjogi ismeretek, marketingstratégia tervezése és végrehajtása, marketing-kontrolling, interkulturális, nemzetközi marketing kérdései, társadalomtudományi</w:t>
      </w:r>
      <w:r w:rsidR="006057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670A">
        <w:rPr>
          <w:rFonts w:ascii="Times New Roman" w:hAnsi="Times New Roman" w:cs="Times New Roman"/>
          <w:sz w:val="24"/>
          <w:szCs w:val="24"/>
        </w:rPr>
        <w:t>módszertanok, legújabb szakmaterületi eredmények elsajátítása, alkalmazása] 30-40 kredit.</w:t>
      </w:r>
    </w:p>
    <w:p w:rsidR="009B1CB1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lastRenderedPageBreak/>
        <w:t>9.1.2. A válaszható specializációk, szakmai modulok képzésen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kreditaránya: 30-45 kredit.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A képzéshez szakmai gyakorlat kapcsolódhat. A szakmai gyakorlat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követelményeit a képzés tanterve határozza meg.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b/>
          <w:sz w:val="24"/>
          <w:szCs w:val="24"/>
        </w:rPr>
        <w:t>9.3.</w:t>
      </w:r>
      <w:r w:rsidRPr="00DF670A">
        <w:rPr>
          <w:rFonts w:ascii="Times New Roman" w:hAnsi="Times New Roman" w:cs="Times New Roman"/>
          <w:sz w:val="24"/>
          <w:szCs w:val="24"/>
        </w:rPr>
        <w:t xml:space="preserve"> A kredit megállapításának alapjául szolgáló ismeretek összevetése alapján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felsőoktatási intézmény kreditátviteli bizottsága által kért, a tanulmányok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elvégzéséhez szükséges, a korábban megszerzett ismeret, kompetencia az 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területekről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módszertani ismeretek (matematika, statisztika, informatika),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 xml:space="preserve">- elméleti közgazdaságtani ismeretek (mikro- és </w:t>
      </w:r>
      <w:proofErr w:type="spellStart"/>
      <w:r w:rsidRPr="00DF670A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DF670A">
        <w:rPr>
          <w:rFonts w:ascii="Times New Roman" w:hAnsi="Times New Roman" w:cs="Times New Roman"/>
          <w:sz w:val="24"/>
          <w:szCs w:val="24"/>
        </w:rPr>
        <w:t>,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gazdaságtan, regionális gazdaságtan, gazdaságtörténet),</w:t>
      </w:r>
    </w:p>
    <w:p w:rsidR="00DF670A" w:rsidRPr="00616932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- üzleti szakmai ismeretek (vállalatgazdaságtan, vállalati pénzügy, marketing,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számvitel, vezetés-szervezés, emberi erőforrás).</w:t>
      </w:r>
    </w:p>
    <w:sectPr w:rsidR="00DF670A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171277"/>
    <w:rsid w:val="002A7E53"/>
    <w:rsid w:val="002D6EE6"/>
    <w:rsid w:val="00311DB0"/>
    <w:rsid w:val="0031428A"/>
    <w:rsid w:val="00316136"/>
    <w:rsid w:val="003904E8"/>
    <w:rsid w:val="00405BAD"/>
    <w:rsid w:val="00423904"/>
    <w:rsid w:val="00434C6C"/>
    <w:rsid w:val="004A2CEA"/>
    <w:rsid w:val="0060576B"/>
    <w:rsid w:val="00616932"/>
    <w:rsid w:val="00765534"/>
    <w:rsid w:val="007C4649"/>
    <w:rsid w:val="007D2F8D"/>
    <w:rsid w:val="00833F2D"/>
    <w:rsid w:val="009B1CB1"/>
    <w:rsid w:val="00B20C35"/>
    <w:rsid w:val="00C61F7C"/>
    <w:rsid w:val="00D401E5"/>
    <w:rsid w:val="00DD27BE"/>
    <w:rsid w:val="00DF670A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0B42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9903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2023-09-10T11:06:00Z</dcterms:created>
  <dcterms:modified xsi:type="dcterms:W3CDTF">2023-09-10T12:37:00Z</dcterms:modified>
</cp:coreProperties>
</file>