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2A7E53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E53">
        <w:rPr>
          <w:rFonts w:ascii="Times New Roman" w:hAnsi="Times New Roman" w:cs="Times New Roman"/>
          <w:b/>
          <w:sz w:val="24"/>
          <w:szCs w:val="24"/>
        </w:rPr>
        <w:t>EMBERI ERŐFORRÁS TANÁCSADÓ MESTERKÉPZÉSI SZAK</w:t>
      </w:r>
    </w:p>
    <w:p w:rsidR="00765534" w:rsidRPr="00765534" w:rsidRDefault="00DB44C8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emberi erőforrás tanácsadó (Human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0BB" w:rsidRPr="001050BB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1050BB" w:rsidRPr="00105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0BB" w:rsidRPr="001050BB">
        <w:rPr>
          <w:rFonts w:ascii="Times New Roman" w:hAnsi="Times New Roman" w:cs="Times New Roman"/>
          <w:sz w:val="24"/>
          <w:szCs w:val="24"/>
        </w:rPr>
        <w:t>Counselling</w:t>
      </w:r>
      <w:proofErr w:type="spellEnd"/>
      <w:r w:rsidR="001050BB" w:rsidRPr="001050BB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DB44C8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0A38F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405BAD" w:rsidRPr="00405BAD" w:rsidRDefault="00405BAD" w:rsidP="000A38F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szakképzettség: </w:t>
      </w:r>
      <w:r w:rsidR="001050BB" w:rsidRPr="001050BB">
        <w:rPr>
          <w:rFonts w:ascii="Times New Roman" w:hAnsi="Times New Roman" w:cs="Times New Roman"/>
          <w:sz w:val="24"/>
          <w:szCs w:val="24"/>
        </w:rPr>
        <w:t>okleveles emberierőforrás tanácsadó</w:t>
      </w:r>
    </w:p>
    <w:p w:rsidR="00311DB0" w:rsidRPr="00765534" w:rsidRDefault="00405BAD" w:rsidP="000A38F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r w:rsidR="001050BB" w:rsidRPr="001050BB">
        <w:rPr>
          <w:rFonts w:ascii="Times New Roman" w:hAnsi="Times New Roman" w:cs="Times New Roman"/>
          <w:sz w:val="24"/>
          <w:szCs w:val="24"/>
        </w:rPr>
        <w:t xml:space="preserve">Human </w:t>
      </w:r>
      <w:proofErr w:type="spellStart"/>
      <w:r w:rsidR="001050BB" w:rsidRPr="001050BB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="001050BB" w:rsidRPr="00105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0BB" w:rsidRPr="001050BB">
        <w:rPr>
          <w:rFonts w:ascii="Times New Roman" w:hAnsi="Times New Roman" w:cs="Times New Roman"/>
          <w:sz w:val="24"/>
          <w:szCs w:val="24"/>
        </w:rPr>
        <w:t>Counsellor</w:t>
      </w:r>
      <w:proofErr w:type="spellEnd"/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1050BB">
        <w:rPr>
          <w:rFonts w:ascii="Times New Roman" w:hAnsi="Times New Roman" w:cs="Times New Roman"/>
          <w:sz w:val="24"/>
          <w:szCs w:val="24"/>
        </w:rPr>
        <w:t>bölcsészettudomány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1050BB" w:rsidRDefault="001050BB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1050BB">
        <w:rPr>
          <w:rFonts w:ascii="Times New Roman" w:hAnsi="Times New Roman" w:cs="Times New Roman"/>
          <w:b/>
          <w:sz w:val="24"/>
          <w:szCs w:val="24"/>
        </w:rPr>
        <w:t xml:space="preserve">4.1. </w:t>
      </w:r>
      <w:proofErr w:type="gramStart"/>
      <w:r w:rsidRPr="001050BB">
        <w:rPr>
          <w:rFonts w:ascii="Times New Roman" w:hAnsi="Times New Roman" w:cs="Times New Roman"/>
          <w:b/>
          <w:sz w:val="24"/>
          <w:szCs w:val="24"/>
        </w:rPr>
        <w:t xml:space="preserve">Teljes kreditérték beszámításával vehető figyelembe: </w:t>
      </w:r>
      <w:r w:rsidRPr="001050BB">
        <w:rPr>
          <w:rFonts w:ascii="Times New Roman" w:hAnsi="Times New Roman" w:cs="Times New Roman"/>
          <w:sz w:val="24"/>
          <w:szCs w:val="24"/>
        </w:rPr>
        <w:t>az andragógia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közösségszervező alapképzési szak, továbbá a felsőoktatásról szóló 1993. évi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LXXX. törvény szerinti főiskolai szintű művelődésszervező, személyügyi szervező,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munkavállalási tanácsadó, valamint a bölcsészettudomány képzési területről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pedagógia, a pszichológia; a gazdaságtudományok képzési területről az emberi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erőforrások, a társadalomtudomány képzési területről a szociológia, a politológia,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az informatikus könyvtáros és a kulturális antropológia alapképzési szak; valamint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a pedagógusi képzési terület alapképzési szakjai.</w:t>
      </w:r>
      <w:proofErr w:type="gramEnd"/>
    </w:p>
    <w:p w:rsidR="00765534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4.2. A 9.3. pontban meghatározott kreditek teljesítésével elsősorban számításba vehető: </w:t>
      </w:r>
      <w:r w:rsidRPr="00405BAD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Pr="00405BAD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Pr="00405BAD">
        <w:rPr>
          <w:rFonts w:ascii="Times New Roman" w:hAnsi="Times New Roman" w:cs="Times New Roman"/>
          <w:sz w:val="24"/>
          <w:szCs w:val="24"/>
        </w:rPr>
        <w:t xml:space="preserve"> képzési terület további alapképzési szakjai,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gazdaságtudományok, a természettudomány és a társadalomtudomány képzési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terület alapképzési szakjai.</w:t>
      </w:r>
    </w:p>
    <w:p w:rsidR="00405BAD" w:rsidRPr="00765534" w:rsidRDefault="00405BAD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4.3. A 9.3. pontban meghatározott kreditek teljesítésével vehetők figyelembe továbbá</w:t>
      </w:r>
      <w:r w:rsidRPr="00405BAD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azok az alapképzési és mesterképzési szakok, illetve a felsőoktatásról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szóló 1993. évi LXXX. törvény szerinti szakok, amelyeket a kredit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intézmény kreditátviteli bizottsága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05BAD" w:rsidRPr="00405BAD" w:rsidRDefault="00405BAD" w:rsidP="000A38F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a szak orientációja: kiegyensúlyozott (40-60 százalék)</w:t>
      </w:r>
    </w:p>
    <w:p w:rsidR="00405BAD" w:rsidRPr="00405BAD" w:rsidRDefault="00405BAD" w:rsidP="000A38F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a diplomamunka készítéséhez rendelt kreditérték: </w:t>
      </w:r>
      <w:r w:rsidR="001050BB">
        <w:rPr>
          <w:rFonts w:ascii="Times New Roman" w:hAnsi="Times New Roman" w:cs="Times New Roman"/>
          <w:sz w:val="24"/>
          <w:szCs w:val="24"/>
        </w:rPr>
        <w:t>1</w:t>
      </w:r>
      <w:r w:rsidRPr="00405BAD">
        <w:rPr>
          <w:rFonts w:ascii="Times New Roman" w:hAnsi="Times New Roman" w:cs="Times New Roman"/>
          <w:sz w:val="24"/>
          <w:szCs w:val="24"/>
        </w:rPr>
        <w:t>0 kredit</w:t>
      </w:r>
    </w:p>
    <w:p w:rsidR="00405BAD" w:rsidRPr="00405BAD" w:rsidRDefault="00405BAD" w:rsidP="000A38F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a szabadon választható tantárgyakhoz rendelhető minimális kreditérték: </w:t>
      </w:r>
      <w:r w:rsidR="001050B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sz w:val="24"/>
          <w:szCs w:val="24"/>
        </w:rPr>
        <w:t>kredit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1050BB" w:rsidRPr="001050BB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1050BB" w:rsidP="001050BB">
      <w:pPr>
        <w:jc w:val="both"/>
        <w:rPr>
          <w:rFonts w:ascii="Times New Roman" w:hAnsi="Times New Roman" w:cs="Times New Roman"/>
          <w:sz w:val="24"/>
          <w:szCs w:val="24"/>
        </w:rPr>
      </w:pPr>
      <w:r w:rsidRPr="001050BB">
        <w:rPr>
          <w:rFonts w:ascii="Times New Roman" w:hAnsi="Times New Roman" w:cs="Times New Roman"/>
          <w:sz w:val="24"/>
          <w:szCs w:val="24"/>
        </w:rPr>
        <w:t>A képzés célja olyan szakemberek képzése, akik humán és gazdasági ismereteik,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valamint kialakult interdiszciplináris szemléletük birtokában képesek a szervezetek,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a munka, a munkavállalás és a képzés világában részletes analízisre, átfogó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speciális összefüggések megfogalmazására, a tanácsadó és értékelő tevékenységre.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Adott munkahely különböző szakmai elvárásainak megfelelően használják fel</w:t>
      </w:r>
      <w:r w:rsidR="00EC609D"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szakmai tudásukat, támogatják a munkaerő-</w:t>
      </w:r>
      <w:r w:rsidRPr="001050BB">
        <w:rPr>
          <w:rFonts w:ascii="Times New Roman" w:hAnsi="Times New Roman" w:cs="Times New Roman"/>
          <w:sz w:val="24"/>
          <w:szCs w:val="24"/>
        </w:rPr>
        <w:lastRenderedPageBreak/>
        <w:t>gazdálkodás és az oktatás makroszintű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folyamatait; képesek a speciális szakmai problémák azonosítására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megoldáshoz szükséges gyakorlati feladatok megfogalmazására. Segítik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egyéneket pályatervezési döntéseik meghozatalában, tanácsadási tevékenységüket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meghatározza a munkaerő-piaci és szervezeti folyamatok ismerete. Felkészültek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tanulmányaik doktori képzésben történő folytatására.</w:t>
      </w:r>
    </w:p>
    <w:p w:rsidR="00405BAD" w:rsidRPr="00405BAD" w:rsidRDefault="00405BAD" w:rsidP="000A38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0A38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1050BB" w:rsidRPr="001050BB">
        <w:rPr>
          <w:rFonts w:ascii="Times New Roman" w:hAnsi="Times New Roman" w:cs="Times New Roman"/>
          <w:b/>
          <w:sz w:val="24"/>
          <w:szCs w:val="24"/>
        </w:rPr>
        <w:t>Az emberi erőforrás tanácsadó</w:t>
      </w:r>
    </w:p>
    <w:p w:rsidR="00765534" w:rsidRPr="00765534" w:rsidRDefault="00765534" w:rsidP="000A38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B20C35" w:rsidRDefault="00405BAD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 ismeri és érti a szervezetek működési jellemzőit, gazdasági és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társadalmi szerepüket.</w:t>
      </w:r>
    </w:p>
    <w:p w:rsidR="00405BAD" w:rsidRPr="00405BAD" w:rsidRDefault="00405BAD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Ismeri az erőforrások, a tényezők és jelenségek összefüggéseit, az erőforrások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felhasználásának szabályait és törvényszerűségeit.</w:t>
      </w:r>
    </w:p>
    <w:p w:rsidR="00405BAD" w:rsidRPr="00405BAD" w:rsidRDefault="00405BAD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Mélyrehatóan ismeri az emberierőforrás-gazdálkodás feladatait és módszereit, a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munkanélküliség és a szervezetek piaci alkalmazkodásának ok-okozati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összefüggéseit, a munkaügyi kapcsolatok rendszerét.</w:t>
      </w:r>
    </w:p>
    <w:p w:rsidR="001050BB" w:rsidRPr="001050BB" w:rsidRDefault="00405BAD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Átfogóan, összefüggéseiben is ismeri és érti a munkaerő-piaci és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foglalkoztatáspolitikai folyamatokat, a munka világának rétegspecifikus-,</w:t>
      </w:r>
      <w:r w:rsidR="001050BB"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regionális- és térségi összefüggéseit.</w:t>
      </w:r>
    </w:p>
    <w:p w:rsidR="001050BB" w:rsidRPr="001050BB" w:rsidRDefault="001050BB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50BB">
        <w:rPr>
          <w:rFonts w:ascii="Times New Roman" w:hAnsi="Times New Roman" w:cs="Times New Roman"/>
          <w:sz w:val="24"/>
          <w:szCs w:val="24"/>
        </w:rPr>
        <w:t>Ismeri az Európai Unióban zajló folyamatokat, felismeri azok hatását a hazai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rendszerekre.</w:t>
      </w:r>
    </w:p>
    <w:p w:rsidR="001050BB" w:rsidRPr="001050BB" w:rsidRDefault="001050BB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50BB">
        <w:rPr>
          <w:rFonts w:ascii="Times New Roman" w:hAnsi="Times New Roman" w:cs="Times New Roman"/>
          <w:sz w:val="24"/>
          <w:szCs w:val="24"/>
        </w:rPr>
        <w:t>Összehasonlításában is ismeri az európai és az Európán kívüli kultúra,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 xml:space="preserve">munkakultúra specifikációit, a </w:t>
      </w:r>
      <w:proofErr w:type="spellStart"/>
      <w:r w:rsidRPr="001050BB">
        <w:rPr>
          <w:rFonts w:ascii="Times New Roman" w:hAnsi="Times New Roman" w:cs="Times New Roman"/>
          <w:sz w:val="24"/>
          <w:szCs w:val="24"/>
        </w:rPr>
        <w:t>multikulturalitás</w:t>
      </w:r>
      <w:proofErr w:type="spellEnd"/>
      <w:r w:rsidRPr="001050BB">
        <w:rPr>
          <w:rFonts w:ascii="Times New Roman" w:hAnsi="Times New Roman" w:cs="Times New Roman"/>
          <w:sz w:val="24"/>
          <w:szCs w:val="24"/>
        </w:rPr>
        <w:t xml:space="preserve"> jelenségét, érti annak a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0BB">
        <w:rPr>
          <w:rFonts w:ascii="Times New Roman" w:hAnsi="Times New Roman" w:cs="Times New Roman"/>
          <w:sz w:val="24"/>
          <w:szCs w:val="24"/>
        </w:rPr>
        <w:t>működéssel összefüggő folyamatait.</w:t>
      </w:r>
    </w:p>
    <w:p w:rsidR="001050BB" w:rsidRPr="001050BB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Mélyrehatóan ismeri a tanácsadási és pályatervezési tevékenységet megalapozó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általános és specifikus andragógiai és pszichológiai jellemzőket, azok gyakorlati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alkalmazását.</w:t>
      </w:r>
    </w:p>
    <w:p w:rsidR="001050BB" w:rsidRPr="001050BB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Mélyrehatóan ismeri a tanácsadás módszereit, az alkalmazás etikai feltételeit,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felismeri az eltéréseket és azonosságokat a pszichológiai tanácsadással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összefüggésben.</w:t>
      </w:r>
    </w:p>
    <w:p w:rsidR="001050BB" w:rsidRPr="001050BB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Ismeri a tanácsadás folyamatában alkalmazható kommunikációs technikákat,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személyközi és társadalmi kommunikáció összefüggéseit.</w:t>
      </w:r>
    </w:p>
    <w:p w:rsidR="001050BB" w:rsidRPr="001050BB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 ismeri a személyiséggel összefüggő és szociálisan befolyásolt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pszichikus folyamatokat, a társas érintkezések és kölcsönhatások szerepét, az egyén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és a csoport viszonyát, a személyközi és munkahelyi konfliktusok rendszerét.</w:t>
      </w:r>
    </w:p>
    <w:p w:rsidR="001050BB" w:rsidRPr="001050BB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 ismeri és érti a tanulás, az oktatás, a képesség és személyiségfejlesztés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pszichológiai törvényszerűségeit, felismeri a területek kapcsolódását,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összefüggéseket.</w:t>
      </w:r>
    </w:p>
    <w:p w:rsidR="001050BB" w:rsidRPr="001050BB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Összehasonlításaiban is ismeri a pályák osztályozási rendszerét, a képzés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munkavállalás jogi szabályrendszerét.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0BB" w:rsidRPr="001050BB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Széleskörűen ismeri munkavállalók képzettségi szintje és karrierlehetősége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közötti összefüggéseket, a pályaorientáció és a karriermenedzsment specifikus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kapcsolódási pontjait.</w:t>
      </w:r>
    </w:p>
    <w:p w:rsidR="001050BB" w:rsidRPr="001050BB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Ismeri az idegen nyelven és az informatika eszközeivel történő hatékony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kommunikáció formáit, az információk, elemzések mások számára történő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prezentálásának elveit, eljárását, eszközeit.</w:t>
      </w:r>
    </w:p>
    <w:p w:rsidR="001050BB" w:rsidRPr="001050BB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Mélyrehatóan ismeri szakterületének tudományos eredményeit, a kutatás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módszereit, a terület sajátosságait.</w:t>
      </w:r>
    </w:p>
    <w:p w:rsidR="00405BAD" w:rsidRPr="00765534" w:rsidRDefault="003904E8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050BB" w:rsidRPr="001050BB">
        <w:rPr>
          <w:rFonts w:ascii="Times New Roman" w:hAnsi="Times New Roman" w:cs="Times New Roman"/>
          <w:sz w:val="24"/>
          <w:szCs w:val="24"/>
        </w:rPr>
        <w:t>Átfogóan ismeri a társadalmi és gazdasági kihívásokra adott hatékony válasz,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BB" w:rsidRPr="001050BB">
        <w:rPr>
          <w:rFonts w:ascii="Times New Roman" w:hAnsi="Times New Roman" w:cs="Times New Roman"/>
          <w:sz w:val="24"/>
          <w:szCs w:val="24"/>
        </w:rPr>
        <w:t>projektek tervezésének és készítésének elemeit.</w:t>
      </w:r>
    </w:p>
    <w:p w:rsidR="00765534" w:rsidRPr="00765534" w:rsidRDefault="00765534" w:rsidP="000A38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423904" w:rsidRPr="00423904" w:rsidRDefault="00405BAD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23904" w:rsidRPr="00423904">
        <w:rPr>
          <w:rFonts w:ascii="Times New Roman" w:hAnsi="Times New Roman" w:cs="Times New Roman"/>
          <w:sz w:val="24"/>
          <w:szCs w:val="24"/>
        </w:rPr>
        <w:t>Képes a szervezetek erőforrás gazdálkodási feladataiban szerepet vállalni,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megszerzett szakmai tudását az elvárásoknak megfelelően felhasználni, a szervezet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céljaival összefüggésben tervező, fejlesztő és támogató tevékenységeket folytatni a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toborzás, kiválasztás, ösztönzés emberierőforrás-gazdálkodási területeken.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munkanélküliség és a gazdasági-társadalmi tényezők összefüggéseinek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felismerésére, a munkaügyi kapcsolatok rendszerében való tájékozódásra,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partnerekkel való együttműködésre.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beazonosítani a speciális foglalkozási csoportok tagjainak problémáit,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képes a megoldáshoz szükséges elvi és gyakorlati háttér feltárására,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megfogalmazására.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megérteni a szervezeti folyamatok természetét, külső-belső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összefüggéseit, kapcsolatát az emberi erőforrás gazdálkodással.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hozzájuk fordulók individuális céljainak megvalósításához egyéni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tervezési készségük fejlődését támogatni.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egyének és csoportok pályatervezési tevékenységének segítésére,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képzési szükségletek feltárására, a döntés folyamatában való közreműködésre.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tanácsadás módszereinek hatékony alkalmazására, az eredményekből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származó összefüggések egyéni felismerésének segítésére az egyének képzettségi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szintje és karrierigénye vonatkozásában.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személyközi és munkahelyi konfliktusok felismerésére,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konfliktuskezelési módszerek hatékony alkalmazására.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szakmai problémák beazonosítására, a nemzetközi tapasztalatok, jó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példák hazai követelményeknek megfelelő adaptálására az emberi erőforrás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menedzsment terén.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tanácsadás és emberierőforrás-menedzsment területén magyar és idegen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nyelvű publikációs forrásokat felhasználni, ezeket értelmezni, feldolgozni.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ezeken a területeken önálló, szaktudományos formájú összefoglaló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elemzés készítésére.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szervezetekben az emberi erőforrással kapcsolatos problémák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felismerésére, módszertani beazonosítására, cselekvési és ütemtervet készíteni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megoldásra.</w:t>
      </w:r>
    </w:p>
    <w:p w:rsidR="00405BAD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hatékony írásbeli és szóbeli kommunikációra, munkája eredményeinek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prezentálására, a vitában azok megvédésére.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változásokhoz alkalmazkodni, interdiszciplináris ismeretei alapján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emberi erőforrás tervezéssel kapcsolatos kidolgozott koncepcióját munkatársaival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és partnereivel elfogadtatni.</w:t>
      </w:r>
    </w:p>
    <w:p w:rsidR="00423904" w:rsidRPr="00B20C35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Képes a szervezet számára az emberierőforrás-menedzsment terén befogadható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és megvalósítható projektek felkutatására, a pályázati program kidolgozására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menedzselésére, a partnerekkel való eredményes együttműködésre.</w:t>
      </w:r>
    </w:p>
    <w:p w:rsidR="00B20C35" w:rsidRPr="00B20C35" w:rsidRDefault="00B20C35" w:rsidP="000A38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A társadalmi elvárásokat, a szervezeti ismereteket és az egyéni lehetőségeket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értékelő megállapításaiban nem csak a racionális, hanem humanisztikus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 xml:space="preserve">viszonyulás is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Rendelkezik önismerettel, reális önértékeléssel, jellemzője az arányos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sikerorientáltság.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Elkötelezett az interkulturális kapcsolatok építésére, törekszik a munka-magatartás tradícióinak megismerésére.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Törekszik arra, hogy szakmai kommunikációjában a normáknak megfelelően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nyilvánuljon meg.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A folyamatok megértése során kritikus gondolkodás, az elemzésre törekvés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Ismeretei alkalmazása során empátia, tolerancia, rugalmasság és kreativitás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 xml:space="preserve">Jellemzője az értékalapú megközelítés, amelynek középpontjában a </w:t>
      </w:r>
      <w:proofErr w:type="gramStart"/>
      <w:r w:rsidRPr="00423904">
        <w:rPr>
          <w:rFonts w:ascii="Times New Roman" w:hAnsi="Times New Roman" w:cs="Times New Roman"/>
          <w:sz w:val="24"/>
          <w:szCs w:val="24"/>
        </w:rPr>
        <w:t>munka</w:t>
      </w:r>
      <w:proofErr w:type="gramEnd"/>
      <w:r w:rsidRPr="00423904">
        <w:rPr>
          <w:rFonts w:ascii="Times New Roman" w:hAnsi="Times New Roman" w:cs="Times New Roman"/>
          <w:sz w:val="24"/>
          <w:szCs w:val="24"/>
        </w:rPr>
        <w:t xml:space="preserve"> 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alkotó és kreatív tevékenység jelenik meg.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Jellemzője az előítélet-mentesség, a szociális érzékenység, az egyéni,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és társadalmi érdekek összeegyeztetésének igénye.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Elkötelezett a minőségi munka iránt.</w:t>
      </w:r>
    </w:p>
    <w:p w:rsidR="00765534" w:rsidRPr="0076553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Törekszik szakmai nyelvtudásának elmélyítésére.</w:t>
      </w:r>
    </w:p>
    <w:p w:rsidR="00765534" w:rsidRPr="00765534" w:rsidRDefault="00765534" w:rsidP="000A38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423904" w:rsidRPr="00423904" w:rsidRDefault="00616932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="00423904" w:rsidRPr="00423904">
        <w:rPr>
          <w:rFonts w:ascii="Times New Roman" w:hAnsi="Times New Roman" w:cs="Times New Roman"/>
          <w:sz w:val="24"/>
          <w:szCs w:val="24"/>
        </w:rPr>
        <w:t>Rendelkezik a folyamatos önképzés igényével, tudatosan keresi a szervezeti és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egyéni tanulási formákat, belső motiváció alapján folyamatosan él a non-formális</w:t>
      </w:r>
      <w:r w:rsidR="00423904">
        <w:rPr>
          <w:rFonts w:ascii="Times New Roman" w:hAnsi="Times New Roman" w:cs="Times New Roman"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sz w:val="24"/>
          <w:szCs w:val="24"/>
        </w:rPr>
        <w:t>tanulás lehetőségével, ennek eredményeként szakmai érdeklődése elmélyül.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Felelősséget érez csapatmunkában a csapattársak iránt, szakmai tudása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szintetizálásával hozzájárul az eredményességhez.</w:t>
      </w:r>
    </w:p>
    <w:p w:rsidR="00616932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A társszakmák képviselőivel való együttműködésben vállalja a kezdeményező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 xml:space="preserve">szerepet, a kooperáció során a partnerség, az egyenrangú szerep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A sikeres munka érdekében kezdeményezi új szervezeti egységek létrehozását,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felelősségteljesen részt vesz azok működésében.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Szakmai tudásával felelősen hozzájárul a szervezet minden alkalmazottjának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pályafejlődéséhez, tudatosan támogatja a szervezeti fejlődés lehetőségét.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 xml:space="preserve">Karrierépítését a tudatosság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, ugyanakkor felelősen hozzájárul az általa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irányított munkatársak szakmai életpályájának kibontakozásához.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Tudatosan képviseli a szakmai etikai normákat, annak betartását másoktól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megköveteli.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Szakmai és etikai felelősséget vállal a projektmunka eredményeiért, illetve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általa vezetett csoport produktumaiért.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Szakmai elképzeléseit elkötelezetten képviseli, bízik tudásában és képességeiben.</w:t>
      </w:r>
    </w:p>
    <w:p w:rsidR="00423904" w:rsidRPr="0076553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sz w:val="24"/>
          <w:szCs w:val="24"/>
        </w:rPr>
        <w:t xml:space="preserve">- </w:t>
      </w:r>
      <w:r w:rsidRPr="00423904">
        <w:rPr>
          <w:rFonts w:ascii="Times New Roman" w:hAnsi="Times New Roman" w:cs="Times New Roman"/>
          <w:sz w:val="24"/>
          <w:szCs w:val="24"/>
        </w:rPr>
        <w:t>Felelősségteljesen keresi a hazai, nemzetközi szakmai érdekképviseleti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szervezetek munkájában való közreműködés lehetőségét</w:t>
      </w:r>
    </w:p>
    <w:p w:rsidR="00616932" w:rsidRPr="00616932" w:rsidRDefault="00616932" w:rsidP="000A38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0A38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felépül összesen 100 kredit, amelyekből:</w:t>
      </w:r>
    </w:p>
    <w:p w:rsidR="00423904" w:rsidRPr="00423904" w:rsidRDefault="00423904" w:rsidP="000A38F4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általános kompetenciákat fejlesztő, a képzést alapozó ismeretek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(bölcsészettudomány, neveléstudomány, társadalomtudomány, informatika,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kommun</w:t>
      </w:r>
      <w:r w:rsidR="000A38F4">
        <w:rPr>
          <w:rFonts w:ascii="Times New Roman" w:hAnsi="Times New Roman" w:cs="Times New Roman"/>
          <w:sz w:val="24"/>
          <w:szCs w:val="24"/>
        </w:rPr>
        <w:t>ikáció, kutatásmódszertan)</w:t>
      </w:r>
      <w:r w:rsidR="000A38F4">
        <w:rPr>
          <w:rFonts w:ascii="Times New Roman" w:hAnsi="Times New Roman" w:cs="Times New Roman"/>
          <w:sz w:val="24"/>
          <w:szCs w:val="24"/>
        </w:rPr>
        <w:br/>
      </w:r>
      <w:r w:rsidRPr="00423904">
        <w:rPr>
          <w:rFonts w:ascii="Times New Roman" w:hAnsi="Times New Roman" w:cs="Times New Roman"/>
          <w:sz w:val="24"/>
          <w:szCs w:val="24"/>
        </w:rPr>
        <w:t>15-20 kredit;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lastRenderedPageBreak/>
        <w:t>- pszichológiai ismeretek 15-20 kredit;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menedzsmentismeretek 15-20 kredit;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társadalmi ismeretek 15-20 kredit;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tanácsadási ismeretek 15-20 kredit;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közgazdasági ismeretek 5-10 kredit;</w:t>
      </w:r>
    </w:p>
    <w:p w:rsidR="00616932" w:rsidRPr="00616932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felnőttképzési ismeretek 5-10 kredit.</w:t>
      </w:r>
    </w:p>
    <w:p w:rsidR="00616932" w:rsidRPr="00616932" w:rsidRDefault="00616932" w:rsidP="000A38F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szakmai gyakorlat általános szakmai gyakorlatot (30 óra), intenzív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terepgyakorlatot (110 óra) és további intézményen kívüli gyakorlatot (30 óra)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foglal magába. A teljes gyakorlat kreditértéke a képzésen belül 13 kredit.</w:t>
      </w:r>
    </w:p>
    <w:p w:rsidR="00616932" w:rsidRPr="00616932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gyakorlat célja, hogy a hallgató a munkája során valamely szervezetnél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felmerült probléma megoldásán dolgozzon. A gyakorlat helyszínét a hallgató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szabadon választhatja, amely lehet bármely hazai vagy külföldi, termeléssel,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szolgáltatással, kereskedelemmel kapcsolatos tevékenységet Magyarországon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423904">
        <w:rPr>
          <w:rFonts w:ascii="Times New Roman" w:hAnsi="Times New Roman" w:cs="Times New Roman"/>
          <w:sz w:val="24"/>
          <w:szCs w:val="24"/>
        </w:rPr>
        <w:t>olytató hazai és külföldi vállalkozás, illetve az állami szféra valamennyi területe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(oktatás, képzés, munkaügy, ellenőrzés), ahol a szakkal kapcsolatos témák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904">
        <w:rPr>
          <w:rFonts w:ascii="Times New Roman" w:hAnsi="Times New Roman" w:cs="Times New Roman"/>
          <w:sz w:val="24"/>
          <w:szCs w:val="24"/>
        </w:rPr>
        <w:t>értelmezhetőek</w:t>
      </w:r>
      <w:proofErr w:type="spellEnd"/>
      <w:r w:rsidRPr="00423904">
        <w:rPr>
          <w:rFonts w:ascii="Times New Roman" w:hAnsi="Times New Roman" w:cs="Times New Roman"/>
          <w:sz w:val="24"/>
          <w:szCs w:val="24"/>
        </w:rPr>
        <w:t>, problémák azonosíthatók.</w:t>
      </w:r>
    </w:p>
    <w:p w:rsidR="00616932" w:rsidRDefault="00616932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 xml:space="preserve">9.3.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4.2. pontban megadott oklevéllel rendelkezők esetén a mesterképzési</w:t>
      </w:r>
      <w:r w:rsidR="00423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904" w:rsidRPr="00423904">
        <w:rPr>
          <w:rFonts w:ascii="Times New Roman" w:hAnsi="Times New Roman" w:cs="Times New Roman"/>
          <w:b/>
          <w:sz w:val="24"/>
          <w:szCs w:val="24"/>
        </w:rPr>
        <w:t>képzési ciklusba való belépés minimális feltételei</w:t>
      </w:r>
    </w:p>
    <w:p w:rsidR="00423904" w:rsidRPr="00423904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mesterképzésbe való belépéshez a korábbi tanulmányok szerint szükséges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kreditek száma összesen 30 kredit az alábbi területekről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bölcsészettudomány (pedagógia, pszichológia, filozófia, etika);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felnőttképzési ismeretek,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kommunikációtudomány, kommunikációfejlesztés;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informatika, könyvtárismeret;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társadalomtudomány (társadalomismeret, szociológia, antropológia,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politológia);</w:t>
      </w:r>
    </w:p>
    <w:p w:rsidR="00423904" w:rsidRPr="00423904" w:rsidRDefault="00423904" w:rsidP="000A38F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- gazdasági és jogi ismeretek.</w:t>
      </w:r>
    </w:p>
    <w:p w:rsidR="00616932" w:rsidRPr="00616932" w:rsidRDefault="00423904" w:rsidP="000A38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904">
        <w:rPr>
          <w:rFonts w:ascii="Times New Roman" w:hAnsi="Times New Roman" w:cs="Times New Roman"/>
          <w:sz w:val="24"/>
          <w:szCs w:val="24"/>
        </w:rPr>
        <w:t>A mesterképzésbe való felvétel feltétele, hogy a hallgató a korábbi tanulmányai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alapján az előzőkből legalább 15 kredittel rendelkezzen. A hiányzó krediteket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felsőoktatási intézmény tanulmányi és vizsgaszabályzatában meghatározottak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904">
        <w:rPr>
          <w:rFonts w:ascii="Times New Roman" w:hAnsi="Times New Roman" w:cs="Times New Roman"/>
          <w:sz w:val="24"/>
          <w:szCs w:val="24"/>
        </w:rPr>
        <w:t>szerint meg kell szereznie.</w:t>
      </w:r>
    </w:p>
    <w:sectPr w:rsidR="00616932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0A38F4"/>
    <w:rsid w:val="001050BB"/>
    <w:rsid w:val="002A7E53"/>
    <w:rsid w:val="002D6EE6"/>
    <w:rsid w:val="00311DB0"/>
    <w:rsid w:val="00316136"/>
    <w:rsid w:val="003904E8"/>
    <w:rsid w:val="00405BAD"/>
    <w:rsid w:val="00423904"/>
    <w:rsid w:val="00616932"/>
    <w:rsid w:val="00765534"/>
    <w:rsid w:val="007C4649"/>
    <w:rsid w:val="009D2811"/>
    <w:rsid w:val="00B20C35"/>
    <w:rsid w:val="00D401E5"/>
    <w:rsid w:val="00DB44C8"/>
    <w:rsid w:val="00DD27BE"/>
    <w:rsid w:val="00EC35CA"/>
    <w:rsid w:val="00EC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D82E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1609</Words>
  <Characters>11103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4</cp:revision>
  <dcterms:created xsi:type="dcterms:W3CDTF">2024-01-25T17:47:00Z</dcterms:created>
  <dcterms:modified xsi:type="dcterms:W3CDTF">2026-06-24T06:48:00Z</dcterms:modified>
</cp:coreProperties>
</file>